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CE929" w14:textId="5099FD8E" w:rsidR="00F06261" w:rsidRDefault="00D876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PORTARIA N.º </w:t>
      </w:r>
      <w:r w:rsidR="004E310D"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021/2022</w:t>
      </w:r>
    </w:p>
    <w:p w14:paraId="0A79ADED" w14:textId="77777777" w:rsidR="00F06261" w:rsidRDefault="00F062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9122361" w14:textId="77777777" w:rsidR="00F06261" w:rsidRDefault="00F06261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ascii="Century Gothic" w:eastAsia="Century Gothic" w:hAnsi="Century Gothic" w:cs="Century Gothic"/>
          <w:i/>
          <w:color w:val="000000"/>
          <w:sz w:val="22"/>
          <w:szCs w:val="22"/>
        </w:rPr>
      </w:pPr>
    </w:p>
    <w:p w14:paraId="47E4289D" w14:textId="67A31485" w:rsidR="00F06261" w:rsidRDefault="00D8769C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ind w:left="4820"/>
        <w:jc w:val="both"/>
        <w:rPr>
          <w:rFonts w:ascii="Century Gothic" w:eastAsia="Century Gothic" w:hAnsi="Century Gothic" w:cs="Century Gothic"/>
          <w:b/>
          <w:i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“Dispõe sobre a concessão do benefício de </w:t>
      </w:r>
      <w:r>
        <w:rPr>
          <w:rFonts w:ascii="Century Gothic" w:eastAsia="Century Gothic" w:hAnsi="Century Gothic" w:cs="Century Gothic"/>
          <w:b/>
          <w:i/>
          <w:color w:val="000000"/>
          <w:sz w:val="22"/>
          <w:szCs w:val="22"/>
        </w:rPr>
        <w:t>Aposentadoria por Idade</w:t>
      </w:r>
      <w:r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 </w:t>
      </w:r>
      <w:r w:rsidR="004E310D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>à</w:t>
      </w:r>
      <w:r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 servidor</w:t>
      </w:r>
      <w:r w:rsidR="004E310D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>a</w:t>
      </w:r>
      <w:r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 xml:space="preserve"> Sr.ª </w:t>
      </w:r>
      <w:r w:rsidR="00A81EB8">
        <w:rPr>
          <w:rFonts w:ascii="Century Gothic" w:eastAsia="Century Gothic" w:hAnsi="Century Gothic" w:cs="Century Gothic"/>
          <w:b/>
          <w:i/>
          <w:color w:val="000000"/>
          <w:sz w:val="22"/>
          <w:szCs w:val="22"/>
        </w:rPr>
        <w:t>Maria Clara Ferreira</w:t>
      </w:r>
      <w:r w:rsidR="004E310D">
        <w:rPr>
          <w:rFonts w:ascii="Century Gothic" w:eastAsia="Century Gothic" w:hAnsi="Century Gothic" w:cs="Century Gothic"/>
          <w:b/>
          <w:i/>
          <w:color w:val="000000"/>
          <w:sz w:val="22"/>
          <w:szCs w:val="22"/>
        </w:rPr>
        <w:t>.</w:t>
      </w:r>
    </w:p>
    <w:p w14:paraId="16F6E9ED" w14:textId="77777777" w:rsidR="00F06261" w:rsidRDefault="00F062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978E93D" w14:textId="77777777" w:rsidR="00F06261" w:rsidRDefault="00F062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4E988F38" w14:textId="77777777" w:rsidR="00F06261" w:rsidRDefault="00D8769C">
      <w:pPr>
        <w:pBdr>
          <w:top w:val="nil"/>
          <w:left w:val="nil"/>
          <w:bottom w:val="nil"/>
          <w:right w:val="nil"/>
          <w:between w:val="nil"/>
        </w:pBdr>
        <w:ind w:firstLine="198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O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Superintendente do PREV BOM JESUS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– Instituto de Previdência dos Servidores Públicos do Município de Bom Jesus dos Perdões, no uso de suas atribuições legais e,</w:t>
      </w:r>
    </w:p>
    <w:p w14:paraId="4DBB2AD0" w14:textId="77777777" w:rsidR="00F06261" w:rsidRDefault="00F06261">
      <w:pPr>
        <w:pBdr>
          <w:top w:val="nil"/>
          <w:left w:val="nil"/>
          <w:bottom w:val="nil"/>
          <w:right w:val="nil"/>
          <w:between w:val="nil"/>
        </w:pBdr>
        <w:ind w:firstLine="198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206654BE" w14:textId="1A83D8BA" w:rsidR="00F06261" w:rsidRDefault="00D8769C">
      <w:pPr>
        <w:pBdr>
          <w:top w:val="nil"/>
          <w:left w:val="nil"/>
          <w:bottom w:val="nil"/>
          <w:right w:val="nil"/>
          <w:between w:val="nil"/>
        </w:pBdr>
        <w:ind w:firstLine="198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Considerando a Legislação Nacional, em especial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a Emenda Constitucional nº 103, de 12 de novembro de 2019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,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que altera o sistema de previdência social e estabelece regras de transição e disposições transitória, sendo que em seu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o art. 10, § 7º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dispõe que: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“</w:t>
      </w:r>
      <w:r>
        <w:rPr>
          <w:rFonts w:ascii="Century Gothic" w:eastAsia="Century Gothic" w:hAnsi="Century Gothic" w:cs="Century Gothic"/>
          <w:color w:val="000000"/>
          <w:sz w:val="22"/>
          <w:szCs w:val="22"/>
          <w:u w:val="single"/>
        </w:rPr>
        <w:t xml:space="preserve">Aplicam-se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às aposentadorias do servidores dos Estados, do Distrito Federal e dos Municípios </w:t>
      </w:r>
      <w:r>
        <w:rPr>
          <w:rFonts w:ascii="Century Gothic" w:eastAsia="Century Gothic" w:hAnsi="Century Gothic" w:cs="Century Gothic"/>
          <w:color w:val="000000"/>
          <w:sz w:val="22"/>
          <w:szCs w:val="22"/>
          <w:u w:val="single"/>
        </w:rPr>
        <w:t>as normas constitucionais e infraconstitucionais anteriores à data da entrada em vigor desta Emenda Constitucional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, enquanto não promovidas as alterações na legislação interna relacionada ao respectivo regime próprio de previdência social”</w:t>
      </w:r>
    </w:p>
    <w:p w14:paraId="10CDB513" w14:textId="77777777" w:rsidR="00F06261" w:rsidRDefault="00F06261">
      <w:pPr>
        <w:pBdr>
          <w:top w:val="nil"/>
          <w:left w:val="nil"/>
          <w:bottom w:val="nil"/>
          <w:right w:val="nil"/>
          <w:between w:val="nil"/>
        </w:pBdr>
        <w:ind w:firstLine="198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EA84849" w14:textId="77777777" w:rsidR="00F06261" w:rsidRDefault="00D8769C">
      <w:pPr>
        <w:pBdr>
          <w:top w:val="nil"/>
          <w:left w:val="nil"/>
          <w:bottom w:val="nil"/>
          <w:right w:val="nil"/>
          <w:between w:val="nil"/>
        </w:pBdr>
        <w:ind w:firstLine="198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Fundamentado no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artigo 40, §1</w:t>
      </w:r>
      <w:r>
        <w:rPr>
          <w:rFonts w:ascii="Century Gothic" w:eastAsia="Century Gothic" w:hAnsi="Century Gothic" w:cs="Century Gothic"/>
          <w:color w:val="000000"/>
          <w:sz w:val="22"/>
          <w:szCs w:val="22"/>
          <w:vertAlign w:val="superscript"/>
        </w:rPr>
        <w:t>o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, inciso III, alínea “b” e §§3</w:t>
      </w:r>
      <w:r>
        <w:rPr>
          <w:rFonts w:ascii="Century Gothic" w:eastAsia="Century Gothic" w:hAnsi="Century Gothic" w:cs="Century Gothic"/>
          <w:color w:val="000000"/>
          <w:sz w:val="22"/>
          <w:szCs w:val="22"/>
          <w:vertAlign w:val="superscript"/>
        </w:rPr>
        <w:t>o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e 17 da Constituição Federal, c/c art. 17 da Lei n.º 2.391, de 24 de agosto de 2016, o benefício do art. 159 da Lei n.º 1.500, de 13/12/1999;</w:t>
      </w:r>
    </w:p>
    <w:p w14:paraId="58E9DCB4" w14:textId="77777777" w:rsidR="00F06261" w:rsidRDefault="00F06261">
      <w:pPr>
        <w:pBdr>
          <w:top w:val="nil"/>
          <w:left w:val="nil"/>
          <w:bottom w:val="nil"/>
          <w:right w:val="nil"/>
          <w:between w:val="nil"/>
        </w:pBdr>
        <w:ind w:firstLine="1985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</w:p>
    <w:p w14:paraId="1EC4CA79" w14:textId="77777777" w:rsidR="00F06261" w:rsidRDefault="00D8769C">
      <w:pPr>
        <w:pBdr>
          <w:top w:val="nil"/>
          <w:left w:val="nil"/>
          <w:bottom w:val="nil"/>
          <w:right w:val="nil"/>
          <w:between w:val="nil"/>
        </w:pBdr>
        <w:ind w:firstLine="1985"/>
        <w:jc w:val="both"/>
        <w:rPr>
          <w:rFonts w:ascii="Century Gothic" w:eastAsia="Century Gothic" w:hAnsi="Century Gothic" w:cs="Century Gothic"/>
          <w:b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Resolve:</w:t>
      </w:r>
    </w:p>
    <w:p w14:paraId="7E9838B4" w14:textId="77777777" w:rsidR="00F06261" w:rsidRDefault="00F0626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0C44CCC" w14:textId="24E1239F" w:rsidR="00F06261" w:rsidRDefault="00D8769C">
      <w:pPr>
        <w:ind w:firstLine="1985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Art. 1º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Conceder o benefício de </w:t>
      </w:r>
      <w:r>
        <w:rPr>
          <w:rFonts w:ascii="Century Gothic" w:eastAsia="Century Gothic" w:hAnsi="Century Gothic" w:cs="Century Gothic"/>
          <w:b/>
          <w:sz w:val="22"/>
          <w:szCs w:val="22"/>
        </w:rPr>
        <w:t>Aposentadoria por Idade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à servidora </w:t>
      </w: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Sr.ª </w:t>
      </w:r>
      <w:r w:rsidR="00A81EB8">
        <w:rPr>
          <w:rFonts w:ascii="Century Gothic" w:eastAsia="Century Gothic" w:hAnsi="Century Gothic" w:cs="Century Gothic"/>
          <w:b/>
          <w:i/>
          <w:sz w:val="22"/>
          <w:szCs w:val="22"/>
        </w:rPr>
        <w:t>Maria Clara Ferreira</w:t>
      </w: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, brasileira, divorciada, portadora do RG n.º </w:t>
      </w:r>
      <w:r w:rsidR="00A81EB8">
        <w:rPr>
          <w:rFonts w:ascii="Century Gothic" w:eastAsia="Century Gothic" w:hAnsi="Century Gothic" w:cs="Century Gothic"/>
          <w:i/>
          <w:sz w:val="22"/>
          <w:szCs w:val="22"/>
        </w:rPr>
        <w:t>9.573.259-7</w:t>
      </w:r>
      <w:r>
        <w:rPr>
          <w:rFonts w:ascii="Century Gothic" w:eastAsia="Century Gothic" w:hAnsi="Century Gothic" w:cs="Century Gothic"/>
          <w:i/>
          <w:sz w:val="22"/>
          <w:szCs w:val="22"/>
        </w:rPr>
        <w:t xml:space="preserve"> SSP/SP e inscrita no CPF sob o n.º </w:t>
      </w:r>
      <w:r w:rsidR="00A81EB8">
        <w:rPr>
          <w:rFonts w:ascii="Century Gothic" w:eastAsia="Century Gothic" w:hAnsi="Century Gothic" w:cs="Century Gothic"/>
          <w:i/>
          <w:sz w:val="22"/>
          <w:szCs w:val="22"/>
        </w:rPr>
        <w:t>869.105.078-00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</w:t>
      </w:r>
      <w:r>
        <w:rPr>
          <w:rFonts w:ascii="Century Gothic" w:eastAsia="Century Gothic" w:hAnsi="Century Gothic" w:cs="Century Gothic"/>
          <w:b/>
          <w:sz w:val="22"/>
          <w:szCs w:val="22"/>
        </w:rPr>
        <w:t>Professor Educação Básica I</w:t>
      </w:r>
      <w:r w:rsidR="004E310D">
        <w:rPr>
          <w:rFonts w:ascii="Century Gothic" w:eastAsia="Century Gothic" w:hAnsi="Century Gothic" w:cs="Century Gothic"/>
          <w:b/>
          <w:sz w:val="22"/>
          <w:szCs w:val="22"/>
        </w:rPr>
        <w:t xml:space="preserve"> - </w:t>
      </w:r>
      <w:proofErr w:type="spellStart"/>
      <w:r w:rsidR="004E310D">
        <w:rPr>
          <w:rFonts w:ascii="Century Gothic" w:eastAsia="Century Gothic" w:hAnsi="Century Gothic" w:cs="Century Gothic"/>
          <w:b/>
          <w:sz w:val="22"/>
          <w:szCs w:val="22"/>
        </w:rPr>
        <w:t>Fundeb</w:t>
      </w:r>
      <w:proofErr w:type="spellEnd"/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,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com proventos calculados conforme a proporcionalidade da média contributiva nos termos do art. 40, §§3º e 17 da Constituição Federal e Lei 10.887/2004, observando-se a limitação do art. 40, §2º da Constituição Federal, conforme processo administrativo </w:t>
      </w:r>
      <w:r w:rsidR="00A81EB8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065F45">
        <w:rPr>
          <w:rFonts w:ascii="Century Gothic" w:eastAsia="Century Gothic" w:hAnsi="Century Gothic" w:cs="Century Gothic"/>
          <w:sz w:val="22"/>
          <w:szCs w:val="22"/>
        </w:rPr>
        <w:t xml:space="preserve">nº </w:t>
      </w:r>
      <w:r w:rsidR="00A81EB8">
        <w:rPr>
          <w:rFonts w:ascii="Century Gothic" w:eastAsia="Century Gothic" w:hAnsi="Century Gothic" w:cs="Century Gothic"/>
          <w:sz w:val="22"/>
          <w:szCs w:val="22"/>
        </w:rPr>
        <w:t xml:space="preserve">017/2022 </w:t>
      </w:r>
      <w:r>
        <w:rPr>
          <w:rFonts w:ascii="Century Gothic" w:eastAsia="Century Gothic" w:hAnsi="Century Gothic" w:cs="Century Gothic"/>
          <w:sz w:val="22"/>
          <w:szCs w:val="22"/>
        </w:rPr>
        <w:t>do PREV BOM JESUS, a partir desta data até posterior deliberação.</w:t>
      </w:r>
    </w:p>
    <w:p w14:paraId="75C30E3D" w14:textId="77777777" w:rsidR="00F06261" w:rsidRDefault="00F06261">
      <w:pPr>
        <w:pBdr>
          <w:top w:val="nil"/>
          <w:left w:val="nil"/>
          <w:bottom w:val="nil"/>
          <w:right w:val="nil"/>
          <w:between w:val="nil"/>
        </w:pBdr>
        <w:ind w:firstLine="198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7063C16" w14:textId="59A619CD" w:rsidR="00F06261" w:rsidRDefault="00D8769C">
      <w:pPr>
        <w:pBdr>
          <w:top w:val="nil"/>
          <w:left w:val="nil"/>
          <w:bottom w:val="nil"/>
          <w:right w:val="nil"/>
          <w:between w:val="nil"/>
        </w:pBdr>
        <w:ind w:firstLine="1985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Art. 2º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Esta portaria entra em vigor n</w:t>
      </w:r>
      <w:r w:rsidR="004E310D">
        <w:rPr>
          <w:rFonts w:ascii="Century Gothic" w:eastAsia="Century Gothic" w:hAnsi="Century Gothic" w:cs="Century Gothic"/>
          <w:color w:val="000000"/>
          <w:sz w:val="22"/>
          <w:szCs w:val="22"/>
        </w:rPr>
        <w:t>est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a dat</w:t>
      </w:r>
      <w:r w:rsidR="004E310D">
        <w:rPr>
          <w:rFonts w:ascii="Century Gothic" w:eastAsia="Century Gothic" w:hAnsi="Century Gothic" w:cs="Century Gothic"/>
          <w:color w:val="000000"/>
          <w:sz w:val="22"/>
          <w:szCs w:val="22"/>
        </w:rPr>
        <w:t>a, rev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ogadas as disposições em contrário.</w:t>
      </w:r>
    </w:p>
    <w:p w14:paraId="253BF0A2" w14:textId="77777777" w:rsidR="00F06261" w:rsidRDefault="00F0626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78B4C20" w14:textId="77777777" w:rsidR="00F06261" w:rsidRDefault="00D8769C">
      <w:pPr>
        <w:ind w:firstLine="1985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Registre-se, publique-se, cumpre-se.</w:t>
      </w:r>
    </w:p>
    <w:p w14:paraId="05F40FDE" w14:textId="77777777" w:rsidR="00F06261" w:rsidRDefault="00F06261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F115983" w14:textId="51B05D9D" w:rsidR="00F06261" w:rsidRDefault="00D8769C">
      <w:pPr>
        <w:ind w:left="1277" w:firstLine="708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Bom Jesus dos Perdões/SP, </w:t>
      </w:r>
      <w:r w:rsidR="004E310D">
        <w:rPr>
          <w:rFonts w:ascii="Century Gothic" w:eastAsia="Century Gothic" w:hAnsi="Century Gothic" w:cs="Century Gothic"/>
          <w:sz w:val="22"/>
          <w:szCs w:val="22"/>
        </w:rPr>
        <w:t>05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de </w:t>
      </w:r>
      <w:r w:rsidR="00A81EB8">
        <w:rPr>
          <w:rFonts w:ascii="Century Gothic" w:eastAsia="Century Gothic" w:hAnsi="Century Gothic" w:cs="Century Gothic"/>
          <w:sz w:val="22"/>
          <w:szCs w:val="22"/>
        </w:rPr>
        <w:t>ju</w:t>
      </w:r>
      <w:r w:rsidR="004E310D">
        <w:rPr>
          <w:rFonts w:ascii="Century Gothic" w:eastAsia="Century Gothic" w:hAnsi="Century Gothic" w:cs="Century Gothic"/>
          <w:sz w:val="22"/>
          <w:szCs w:val="22"/>
        </w:rPr>
        <w:t>l</w:t>
      </w:r>
      <w:r w:rsidR="00A81EB8">
        <w:rPr>
          <w:rFonts w:ascii="Century Gothic" w:eastAsia="Century Gothic" w:hAnsi="Century Gothic" w:cs="Century Gothic"/>
          <w:sz w:val="22"/>
          <w:szCs w:val="22"/>
        </w:rPr>
        <w:t>ho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de 2022.</w:t>
      </w:r>
    </w:p>
    <w:p w14:paraId="57A3FAB0" w14:textId="77777777" w:rsidR="00F06261" w:rsidRDefault="00F06261">
      <w:pPr>
        <w:pStyle w:val="Ttulo1"/>
        <w:rPr>
          <w:rFonts w:ascii="Century Gothic" w:eastAsia="Century Gothic" w:hAnsi="Century Gothic" w:cs="Century Gothic"/>
          <w:sz w:val="22"/>
          <w:szCs w:val="22"/>
        </w:rPr>
      </w:pPr>
    </w:p>
    <w:p w14:paraId="48D514C5" w14:textId="77777777" w:rsidR="00F06261" w:rsidRDefault="00F0626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318A9372" w14:textId="77777777" w:rsidR="00F06261" w:rsidRDefault="00F0626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2C475A00" w14:textId="77777777" w:rsidR="00F06261" w:rsidRDefault="00F06261">
      <w:pPr>
        <w:pStyle w:val="Ttulo1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485486D2" w14:textId="22365FD6" w:rsidR="00F06261" w:rsidRDefault="00BC78DF">
      <w:pPr>
        <w:pStyle w:val="Ttulo4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JOÃO ADILSON DE PAIVA</w:t>
      </w:r>
      <w:bookmarkStart w:id="0" w:name="_GoBack"/>
      <w:bookmarkEnd w:id="0"/>
    </w:p>
    <w:p w14:paraId="6DC4F171" w14:textId="77777777" w:rsidR="00F06261" w:rsidRPr="00BC78DF" w:rsidRDefault="00D8769C">
      <w:pPr>
        <w:pStyle w:val="Ttulo4"/>
        <w:rPr>
          <w:rFonts w:ascii="Century Gothic" w:eastAsia="Century Gothic" w:hAnsi="Century Gothic" w:cs="Century Gothic"/>
          <w:b w:val="0"/>
          <w:sz w:val="22"/>
          <w:szCs w:val="22"/>
        </w:rPr>
      </w:pPr>
      <w:r w:rsidRPr="00BC78DF">
        <w:rPr>
          <w:rFonts w:ascii="Century Gothic" w:eastAsia="Century Gothic" w:hAnsi="Century Gothic" w:cs="Century Gothic"/>
          <w:b w:val="0"/>
          <w:sz w:val="22"/>
          <w:szCs w:val="22"/>
        </w:rPr>
        <w:t>Superintendente do PREV BOM JESUS</w:t>
      </w:r>
    </w:p>
    <w:sectPr w:rsidR="00F06261" w:rsidRPr="00BC78DF">
      <w:headerReference w:type="default" r:id="rId7"/>
      <w:pgSz w:w="11907" w:h="16840"/>
      <w:pgMar w:top="1701" w:right="1418" w:bottom="709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0275F" w14:textId="77777777" w:rsidR="00D8769C" w:rsidRDefault="00D8769C">
      <w:r>
        <w:separator/>
      </w:r>
    </w:p>
  </w:endnote>
  <w:endnote w:type="continuationSeparator" w:id="0">
    <w:p w14:paraId="35F5F4BC" w14:textId="77777777" w:rsidR="00D8769C" w:rsidRDefault="00D8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A9539" w14:textId="77777777" w:rsidR="00D8769C" w:rsidRDefault="00D8769C">
      <w:r>
        <w:separator/>
      </w:r>
    </w:p>
  </w:footnote>
  <w:footnote w:type="continuationSeparator" w:id="0">
    <w:p w14:paraId="4A237471" w14:textId="77777777" w:rsidR="00D8769C" w:rsidRDefault="00D87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4C974" w14:textId="77777777" w:rsidR="00F06261" w:rsidRDefault="00F0626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2"/>
        <w:szCs w:val="22"/>
      </w:rPr>
    </w:pPr>
  </w:p>
  <w:tbl>
    <w:tblPr>
      <w:tblStyle w:val="a"/>
      <w:tblW w:w="8897" w:type="dxa"/>
      <w:tblInd w:w="0" w:type="dxa"/>
      <w:tblLayout w:type="fixed"/>
      <w:tblLook w:val="0000" w:firstRow="0" w:lastRow="0" w:firstColumn="0" w:lastColumn="0" w:noHBand="0" w:noVBand="0"/>
    </w:tblPr>
    <w:tblGrid>
      <w:gridCol w:w="1728"/>
      <w:gridCol w:w="7169"/>
    </w:tblGrid>
    <w:tr w:rsidR="00F06261" w14:paraId="13A1FC6C" w14:textId="77777777">
      <w:trPr>
        <w:trHeight w:val="1270"/>
      </w:trPr>
      <w:tc>
        <w:tcPr>
          <w:tcW w:w="1728" w:type="dxa"/>
        </w:tcPr>
        <w:p w14:paraId="399151C4" w14:textId="77777777" w:rsidR="00F06261" w:rsidRDefault="00D8769C">
          <w:pPr>
            <w:tabs>
              <w:tab w:val="left" w:pos="-4395"/>
              <w:tab w:val="left" w:pos="0"/>
            </w:tabs>
          </w:pPr>
          <w:r>
            <w:rPr>
              <w:noProof/>
              <w:sz w:val="22"/>
              <w:szCs w:val="22"/>
            </w:rPr>
            <w:drawing>
              <wp:inline distT="0" distB="0" distL="0" distR="0" wp14:anchorId="116CFE2A" wp14:editId="1D5F426A">
                <wp:extent cx="1022350" cy="635000"/>
                <wp:effectExtent l="0" t="0" r="0" b="0"/>
                <wp:docPr id="7" name="image1.png" descr="logo_bom-jesu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_bom-jesus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350" cy="635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9" w:type="dxa"/>
        </w:tcPr>
        <w:p w14:paraId="16FA91E4" w14:textId="77777777" w:rsidR="00F06261" w:rsidRDefault="00D8769C">
          <w:pPr>
            <w:tabs>
              <w:tab w:val="left" w:pos="-4395"/>
              <w:tab w:val="left" w:pos="0"/>
            </w:tabs>
            <w:jc w:val="center"/>
            <w:rPr>
              <w:rFonts w:ascii="Lucida Sans" w:eastAsia="Lucida Sans" w:hAnsi="Lucida Sans" w:cs="Lucida Sans"/>
              <w:b/>
              <w:sz w:val="18"/>
              <w:szCs w:val="18"/>
            </w:rPr>
          </w:pPr>
          <w:r>
            <w:rPr>
              <w:rFonts w:ascii="Lucida Sans" w:eastAsia="Lucida Sans" w:hAnsi="Lucida Sans" w:cs="Lucida Sans"/>
              <w:b/>
              <w:sz w:val="18"/>
              <w:szCs w:val="18"/>
            </w:rPr>
            <w:t>INSTITUTO DE PREVIDÊNCIA DOS SERVIDORES PÚBLICOS DO MUNICÍPIO DE BOM JESUS DOS PERDÕES – PREV BOM JESUS</w:t>
          </w:r>
        </w:p>
        <w:p w14:paraId="25BB8875" w14:textId="77777777" w:rsidR="00F06261" w:rsidRDefault="00D8769C">
          <w:pPr>
            <w:tabs>
              <w:tab w:val="left" w:pos="-4395"/>
              <w:tab w:val="left" w:pos="0"/>
            </w:tabs>
            <w:jc w:val="center"/>
            <w:rPr>
              <w:rFonts w:ascii="Lucida Sans" w:eastAsia="Lucida Sans" w:hAnsi="Lucida Sans" w:cs="Lucida Sans"/>
              <w:b/>
              <w:i/>
              <w:sz w:val="18"/>
              <w:szCs w:val="18"/>
            </w:rPr>
          </w:pPr>
          <w:r>
            <w:rPr>
              <w:rFonts w:ascii="Lucida Sans" w:eastAsia="Lucida Sans" w:hAnsi="Lucida Sans" w:cs="Lucida Sans"/>
              <w:b/>
              <w:i/>
              <w:sz w:val="18"/>
              <w:szCs w:val="18"/>
            </w:rPr>
            <w:t>CNPJ: 10.642.943/0001-71</w:t>
          </w:r>
        </w:p>
        <w:p w14:paraId="266EC5ED" w14:textId="77777777" w:rsidR="00F06261" w:rsidRDefault="00D8769C">
          <w:pPr>
            <w:tabs>
              <w:tab w:val="left" w:pos="-4395"/>
              <w:tab w:val="left" w:pos="0"/>
            </w:tabs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Rua Joaquim Rodrigues dos Santos, nº.790 – Cidade Nova</w:t>
          </w:r>
        </w:p>
        <w:p w14:paraId="02ABCB46" w14:textId="77777777" w:rsidR="00F06261" w:rsidRDefault="00D8769C">
          <w:pPr>
            <w:tabs>
              <w:tab w:val="left" w:pos="-4395"/>
              <w:tab w:val="left" w:pos="0"/>
            </w:tabs>
            <w:jc w:val="center"/>
          </w:pPr>
          <w:r>
            <w:rPr>
              <w:i/>
              <w:sz w:val="18"/>
              <w:szCs w:val="18"/>
            </w:rPr>
            <w:t xml:space="preserve">Bom Jesus dos Perdões – </w:t>
          </w:r>
          <w:proofErr w:type="gramStart"/>
          <w:r>
            <w:rPr>
              <w:i/>
              <w:sz w:val="18"/>
              <w:szCs w:val="18"/>
            </w:rPr>
            <w:t>SP</w:t>
          </w:r>
          <w:r>
            <w:rPr>
              <w:sz w:val="18"/>
              <w:szCs w:val="18"/>
            </w:rPr>
            <w:t xml:space="preserve">  -</w:t>
          </w:r>
          <w:proofErr w:type="gramEnd"/>
          <w:r>
            <w:rPr>
              <w:sz w:val="18"/>
              <w:szCs w:val="18"/>
            </w:rPr>
            <w:t xml:space="preserve"> CEP: 12.955-000  - Telefone: (011) 4891-1677</w:t>
          </w:r>
        </w:p>
      </w:tc>
    </w:tr>
  </w:tbl>
  <w:p w14:paraId="485D735C" w14:textId="77777777" w:rsidR="00F06261" w:rsidRDefault="00F062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61"/>
    <w:rsid w:val="00065F45"/>
    <w:rsid w:val="004E310D"/>
    <w:rsid w:val="008073C6"/>
    <w:rsid w:val="00A81EB8"/>
    <w:rsid w:val="00BC78DF"/>
    <w:rsid w:val="00D8769C"/>
    <w:rsid w:val="00F0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F62B"/>
  <w15:docId w15:val="{15D57B00-46FF-41C8-AB58-8D319836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B11"/>
  </w:style>
  <w:style w:type="paragraph" w:styleId="Ttulo1">
    <w:name w:val="heading 1"/>
    <w:basedOn w:val="Normal"/>
    <w:next w:val="Normal"/>
    <w:link w:val="Ttulo1Char"/>
    <w:uiPriority w:val="9"/>
    <w:qFormat/>
    <w:rsid w:val="00482B11"/>
    <w:pPr>
      <w:keepNext/>
      <w:jc w:val="center"/>
      <w:outlineLvl w:val="0"/>
    </w:p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82B11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482B11"/>
    <w:rPr>
      <w:rFonts w:ascii="Times New Roman" w:eastAsia="Times New Roman" w:hAnsi="Times New Roman" w:cs="Times New Roman"/>
      <w:color w:val="auto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482B11"/>
    <w:rPr>
      <w:rFonts w:ascii="Times New Roman" w:eastAsia="Times New Roman" w:hAnsi="Times New Roman" w:cs="Times New Roman"/>
      <w:b/>
      <w:bCs/>
      <w:color w:val="auto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482B11"/>
  </w:style>
  <w:style w:type="character" w:customStyle="1" w:styleId="CorpodetextoChar">
    <w:name w:val="Corpo de texto Char"/>
    <w:basedOn w:val="Fontepargpadro"/>
    <w:link w:val="Corpodetexto"/>
    <w:semiHidden/>
    <w:rsid w:val="00482B11"/>
    <w:rPr>
      <w:rFonts w:ascii="Times New Roman" w:eastAsia="Times New Roman" w:hAnsi="Times New Roman" w:cs="Times New Roman"/>
      <w:color w:val="auto"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482B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82B11"/>
    <w:rPr>
      <w:rFonts w:ascii="Times New Roman" w:eastAsia="Times New Roman" w:hAnsi="Times New Roman" w:cs="Times New Roman"/>
      <w:color w:val="auto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82B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2B11"/>
    <w:rPr>
      <w:rFonts w:ascii="Times New Roman" w:eastAsia="Times New Roman" w:hAnsi="Times New Roman" w:cs="Times New Roman"/>
      <w:color w:val="auto"/>
      <w:sz w:val="28"/>
      <w:szCs w:val="28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k8jTTA/jdzagriF1wQErYWDiiA==">AMUW2mUmwOXLoeWpJDrop+kU+Y2of17/zAvXwWIHjx4s4YSRvpO9mhL2QfkWyBdnxMGyNthU8W9slKlhZd183cnFX7S/HX2e1KlNctNVGkIvoriYzzTjDw4=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THOSHIBA</dc:creator>
  <cp:lastModifiedBy>Viviane Lima</cp:lastModifiedBy>
  <cp:revision>4</cp:revision>
  <dcterms:created xsi:type="dcterms:W3CDTF">2022-07-05T12:08:00Z</dcterms:created>
  <dcterms:modified xsi:type="dcterms:W3CDTF">2022-07-05T12:11:00Z</dcterms:modified>
</cp:coreProperties>
</file>